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FE6C" w14:textId="77777777" w:rsidR="00C16D1C" w:rsidRPr="00C16D1C" w:rsidRDefault="00C16D1C" w:rsidP="00C16D1C">
      <w:pPr>
        <w:rPr>
          <w:b/>
          <w:bCs/>
          <w:sz w:val="36"/>
          <w:szCs w:val="36"/>
          <w:lang w:val="fr-CH"/>
        </w:rPr>
      </w:pPr>
      <w:r w:rsidRPr="00C16D1C">
        <w:rPr>
          <w:b/>
          <w:bCs/>
          <w:sz w:val="36"/>
          <w:szCs w:val="36"/>
          <w:lang w:val="fr-CH"/>
        </w:rPr>
        <w:t>Instructions</w:t>
      </w:r>
    </w:p>
    <w:p w14:paraId="08BEDE36" w14:textId="77355F2C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Téléchargez le document Etiquettes_et_listes_EtoyTroc.</w:t>
      </w:r>
      <w:r w:rsidR="00247A12">
        <w:rPr>
          <w:lang w:val="fr-CH"/>
        </w:rPr>
        <w:t>zip et ouvrez le document .</w:t>
      </w:r>
      <w:proofErr w:type="spellStart"/>
      <w:r w:rsidR="00247A12">
        <w:rPr>
          <w:lang w:val="fr-CH"/>
        </w:rPr>
        <w:t>docm</w:t>
      </w:r>
      <w:proofErr w:type="spellEnd"/>
    </w:p>
    <w:p w14:paraId="1D5F6568" w14:textId="77777777" w:rsidR="00C16D1C" w:rsidRPr="00C16D1C" w:rsidRDefault="00C16D1C" w:rsidP="00C16D1C">
      <w:pPr>
        <w:rPr>
          <w:lang w:val="fr-CH"/>
        </w:rPr>
      </w:pPr>
      <w:r w:rsidRPr="00C16D1C">
        <w:rPr>
          <w:rFonts w:ascii="Segoe UI Symbol" w:hAnsi="Segoe UI Symbol" w:cs="Segoe UI Symbol"/>
          <w:lang w:val="fr-CH"/>
        </w:rPr>
        <w:t>⚠</w:t>
      </w:r>
      <w:r w:rsidRPr="00C16D1C">
        <w:t>️</w:t>
      </w:r>
      <w:r w:rsidRPr="00C16D1C">
        <w:rPr>
          <w:lang w:val="fr-CH"/>
        </w:rPr>
        <w:t xml:space="preserve"> Conservez bien le format .</w:t>
      </w:r>
      <w:proofErr w:type="spellStart"/>
      <w:r w:rsidRPr="00C16D1C">
        <w:rPr>
          <w:lang w:val="fr-CH"/>
        </w:rPr>
        <w:t>docm</w:t>
      </w:r>
      <w:proofErr w:type="spellEnd"/>
      <w:r w:rsidRPr="00C16D1C">
        <w:rPr>
          <w:lang w:val="fr-CH"/>
        </w:rPr>
        <w:t xml:space="preserve"> (document Word avec macros).</w:t>
      </w:r>
    </w:p>
    <w:p w14:paraId="6FC20B90" w14:textId="77777777" w:rsidR="00C16D1C" w:rsidRPr="00C16D1C" w:rsidRDefault="00C16D1C" w:rsidP="00C16D1C">
      <w:r w:rsidRPr="00C16D1C">
        <w:pict w14:anchorId="476B678F">
          <v:rect id="_x0000_i1086" style="width:0;height:1.5pt" o:hralign="center" o:hrstd="t" o:hr="t" fillcolor="#a0a0a0" stroked="f"/>
        </w:pict>
      </w:r>
    </w:p>
    <w:p w14:paraId="024289C7" w14:textId="77777777" w:rsidR="00C16D1C" w:rsidRPr="00C16D1C" w:rsidRDefault="00C16D1C" w:rsidP="00C16D1C">
      <w:pPr>
        <w:rPr>
          <w:b/>
          <w:bCs/>
          <w:lang w:val="fr-CH"/>
        </w:rPr>
      </w:pPr>
      <w:r w:rsidRPr="00C16D1C">
        <w:rPr>
          <w:b/>
          <w:bCs/>
          <w:lang w:val="fr-CH"/>
        </w:rPr>
        <w:t>2. Ouvrir le document</w:t>
      </w:r>
    </w:p>
    <w:p w14:paraId="4DAC5183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Ouvrez le fichier dans Microsoft Word.</w:t>
      </w:r>
    </w:p>
    <w:p w14:paraId="66BFED99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Une barre jaune de sécurité peut apparaître en haut du document.</w:t>
      </w:r>
    </w:p>
    <w:p w14:paraId="6C0B03B6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Cliquez sur :</w:t>
      </w:r>
    </w:p>
    <w:p w14:paraId="7D9A43FE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Activer le contenu</w:t>
      </w:r>
    </w:p>
    <w:p w14:paraId="222F5040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ou</w:t>
      </w:r>
    </w:p>
    <w:p w14:paraId="0C266D29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Enable Content</w:t>
      </w:r>
    </w:p>
    <w:p w14:paraId="3936836E" w14:textId="77777777" w:rsidR="00C16D1C" w:rsidRPr="00C16D1C" w:rsidRDefault="00C16D1C" w:rsidP="00C16D1C">
      <w:pPr>
        <w:rPr>
          <w:lang w:val="fr-CH"/>
        </w:rPr>
      </w:pPr>
      <w:r w:rsidRPr="00C16D1C">
        <w:rPr>
          <w:rFonts w:ascii="Segoe UI Symbol" w:hAnsi="Segoe UI Symbol" w:cs="Segoe UI Symbol"/>
          <w:lang w:val="fr-CH"/>
        </w:rPr>
        <w:t>⚠</w:t>
      </w:r>
      <w:r w:rsidRPr="00C16D1C">
        <w:t>️</w:t>
      </w:r>
      <w:r w:rsidRPr="00C16D1C">
        <w:rPr>
          <w:lang w:val="fr-CH"/>
        </w:rPr>
        <w:t xml:space="preserve"> Sans cette étape, le formulaire ne fonctionnera pas.</w:t>
      </w:r>
    </w:p>
    <w:p w14:paraId="7B5CDC03" w14:textId="77777777" w:rsidR="00C16D1C" w:rsidRPr="00C16D1C" w:rsidRDefault="00C16D1C" w:rsidP="00C16D1C">
      <w:r w:rsidRPr="00C16D1C">
        <w:pict w14:anchorId="7E70B8EE">
          <v:rect id="_x0000_i1084" style="width:0;height:1.5pt" o:hralign="center" o:hrstd="t" o:hr="t" fillcolor="#a0a0a0" stroked="f"/>
        </w:pict>
      </w:r>
    </w:p>
    <w:p w14:paraId="3471631D" w14:textId="77777777" w:rsidR="00C16D1C" w:rsidRPr="00C16D1C" w:rsidRDefault="00C16D1C" w:rsidP="00C16D1C">
      <w:pPr>
        <w:rPr>
          <w:b/>
          <w:bCs/>
          <w:lang w:val="fr-CH"/>
        </w:rPr>
      </w:pPr>
      <w:r w:rsidRPr="00C16D1C">
        <w:rPr>
          <w:b/>
          <w:bCs/>
          <w:lang w:val="fr-CH"/>
        </w:rPr>
        <w:t>3. Remplir le formulaire</w:t>
      </w:r>
    </w:p>
    <w:p w14:paraId="7CF42B78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Une fenêtre s’ouvre automatiquement.</w:t>
      </w:r>
    </w:p>
    <w:p w14:paraId="3E3495ED" w14:textId="77777777" w:rsidR="00C16D1C" w:rsidRPr="00C16D1C" w:rsidRDefault="00C16D1C" w:rsidP="00C16D1C">
      <w:proofErr w:type="spellStart"/>
      <w:r w:rsidRPr="00C16D1C">
        <w:t>Indiquez</w:t>
      </w:r>
      <w:proofErr w:type="spellEnd"/>
      <w:r w:rsidRPr="00C16D1C">
        <w:t xml:space="preserve"> :</w:t>
      </w:r>
    </w:p>
    <w:p w14:paraId="02687E57" w14:textId="77777777" w:rsidR="00C16D1C" w:rsidRPr="00C16D1C" w:rsidRDefault="00C16D1C" w:rsidP="00C16D1C">
      <w:pPr>
        <w:numPr>
          <w:ilvl w:val="0"/>
          <w:numId w:val="1"/>
        </w:numPr>
      </w:pPr>
      <w:proofErr w:type="spellStart"/>
      <w:r w:rsidRPr="00C16D1C">
        <w:t>votre</w:t>
      </w:r>
      <w:proofErr w:type="spellEnd"/>
      <w:r w:rsidRPr="00C16D1C">
        <w:t xml:space="preserve"> </w:t>
      </w:r>
      <w:proofErr w:type="spellStart"/>
      <w:r w:rsidRPr="00C16D1C">
        <w:t>numéro</w:t>
      </w:r>
      <w:proofErr w:type="spellEnd"/>
      <w:r w:rsidRPr="00C16D1C">
        <w:t xml:space="preserve"> de </w:t>
      </w:r>
      <w:proofErr w:type="spellStart"/>
      <w:r w:rsidRPr="00C16D1C">
        <w:t>vendeur</w:t>
      </w:r>
      <w:proofErr w:type="spellEnd"/>
      <w:r w:rsidRPr="00C16D1C">
        <w:t>/se</w:t>
      </w:r>
    </w:p>
    <w:p w14:paraId="7DC38FE4" w14:textId="77777777" w:rsidR="00C16D1C" w:rsidRPr="00C16D1C" w:rsidRDefault="00C16D1C" w:rsidP="00C16D1C">
      <w:pPr>
        <w:numPr>
          <w:ilvl w:val="0"/>
          <w:numId w:val="1"/>
        </w:numPr>
      </w:pPr>
      <w:proofErr w:type="spellStart"/>
      <w:r w:rsidRPr="00C16D1C">
        <w:t>vos</w:t>
      </w:r>
      <w:proofErr w:type="spellEnd"/>
      <w:r w:rsidRPr="00C16D1C">
        <w:t xml:space="preserve"> </w:t>
      </w:r>
      <w:proofErr w:type="spellStart"/>
      <w:r w:rsidRPr="00C16D1C">
        <w:t>coordonnées</w:t>
      </w:r>
      <w:proofErr w:type="spellEnd"/>
    </w:p>
    <w:p w14:paraId="52741830" w14:textId="77777777" w:rsidR="00C16D1C" w:rsidRPr="00C16D1C" w:rsidRDefault="00C16D1C" w:rsidP="00C16D1C">
      <w:pPr>
        <w:numPr>
          <w:ilvl w:val="0"/>
          <w:numId w:val="1"/>
        </w:numPr>
      </w:pPr>
      <w:proofErr w:type="spellStart"/>
      <w:r w:rsidRPr="00C16D1C">
        <w:t>votre</w:t>
      </w:r>
      <w:proofErr w:type="spellEnd"/>
      <w:r w:rsidRPr="00C16D1C">
        <w:t xml:space="preserve"> nom </w:t>
      </w:r>
      <w:proofErr w:type="spellStart"/>
      <w:r w:rsidRPr="00C16D1C">
        <w:t>ou</w:t>
      </w:r>
      <w:proofErr w:type="spellEnd"/>
      <w:r w:rsidRPr="00C16D1C">
        <w:t xml:space="preserve"> pseudo</w:t>
      </w:r>
    </w:p>
    <w:p w14:paraId="4AD0CBAB" w14:textId="77777777" w:rsidR="00C16D1C" w:rsidRPr="00C16D1C" w:rsidRDefault="00C16D1C" w:rsidP="00C16D1C">
      <w:proofErr w:type="spellStart"/>
      <w:r w:rsidRPr="00C16D1C">
        <w:t>Puis</w:t>
      </w:r>
      <w:proofErr w:type="spellEnd"/>
      <w:r w:rsidRPr="00C16D1C">
        <w:t xml:space="preserve"> </w:t>
      </w:r>
      <w:proofErr w:type="spellStart"/>
      <w:r w:rsidRPr="00C16D1C">
        <w:t>cliquez</w:t>
      </w:r>
      <w:proofErr w:type="spellEnd"/>
      <w:r w:rsidRPr="00C16D1C">
        <w:t xml:space="preserve"> sur </w:t>
      </w:r>
      <w:r w:rsidRPr="00C16D1C">
        <w:rPr>
          <w:b/>
          <w:bCs/>
        </w:rPr>
        <w:t>OK</w:t>
      </w:r>
      <w:r w:rsidRPr="00C16D1C">
        <w:t>.</w:t>
      </w:r>
    </w:p>
    <w:p w14:paraId="47223DFB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Les informations seront automatiquement reportées sur :</w:t>
      </w:r>
    </w:p>
    <w:p w14:paraId="07B09E61" w14:textId="77777777" w:rsidR="00C16D1C" w:rsidRPr="00C16D1C" w:rsidRDefault="00C16D1C" w:rsidP="00C16D1C">
      <w:pPr>
        <w:numPr>
          <w:ilvl w:val="0"/>
          <w:numId w:val="2"/>
        </w:numPr>
      </w:pPr>
      <w:r w:rsidRPr="00C16D1C">
        <w:t xml:space="preserve">la </w:t>
      </w:r>
      <w:proofErr w:type="spellStart"/>
      <w:r w:rsidRPr="00C16D1C">
        <w:t>liste</w:t>
      </w:r>
      <w:proofErr w:type="spellEnd"/>
      <w:r w:rsidRPr="00C16D1C">
        <w:t xml:space="preserve"> des articles</w:t>
      </w:r>
    </w:p>
    <w:p w14:paraId="1DB89AB3" w14:textId="77777777" w:rsidR="00C16D1C" w:rsidRPr="00C16D1C" w:rsidRDefault="00C16D1C" w:rsidP="00C16D1C">
      <w:pPr>
        <w:numPr>
          <w:ilvl w:val="0"/>
          <w:numId w:val="2"/>
        </w:numPr>
      </w:pPr>
      <w:r w:rsidRPr="00C16D1C">
        <w:t xml:space="preserve">les 40 </w:t>
      </w:r>
      <w:proofErr w:type="spellStart"/>
      <w:r w:rsidRPr="00C16D1C">
        <w:t>étiquettes</w:t>
      </w:r>
      <w:proofErr w:type="spellEnd"/>
    </w:p>
    <w:p w14:paraId="4E1385FD" w14:textId="77777777" w:rsidR="00C16D1C" w:rsidRPr="00C16D1C" w:rsidRDefault="00C16D1C" w:rsidP="00C16D1C">
      <w:pPr>
        <w:numPr>
          <w:ilvl w:val="0"/>
          <w:numId w:val="2"/>
        </w:numPr>
      </w:pPr>
      <w:r w:rsidRPr="00C16D1C">
        <w:t xml:space="preserve">les </w:t>
      </w:r>
      <w:proofErr w:type="spellStart"/>
      <w:r w:rsidRPr="00C16D1C">
        <w:t>étiquettes</w:t>
      </w:r>
      <w:proofErr w:type="spellEnd"/>
      <w:r w:rsidRPr="00C16D1C">
        <w:t xml:space="preserve"> de </w:t>
      </w:r>
      <w:proofErr w:type="spellStart"/>
      <w:r w:rsidRPr="00C16D1C">
        <w:t>contenants</w:t>
      </w:r>
      <w:proofErr w:type="spellEnd"/>
    </w:p>
    <w:p w14:paraId="5E082741" w14:textId="77777777" w:rsidR="00C16D1C" w:rsidRPr="00C16D1C" w:rsidRDefault="00C16D1C" w:rsidP="00C16D1C">
      <w:r w:rsidRPr="00C16D1C">
        <w:pict w14:anchorId="45737673">
          <v:rect id="_x0000_i1069" style="width:0;height:1.5pt" o:hralign="center" o:hrstd="t" o:hr="t" fillcolor="#a0a0a0" stroked="f"/>
        </w:pict>
      </w:r>
    </w:p>
    <w:p w14:paraId="79D6DB7A" w14:textId="77777777" w:rsidR="00C16D1C" w:rsidRPr="00C16D1C" w:rsidRDefault="00C16D1C" w:rsidP="00C16D1C">
      <w:pPr>
        <w:rPr>
          <w:b/>
          <w:bCs/>
          <w:lang w:val="fr-CH"/>
        </w:rPr>
      </w:pPr>
      <w:r w:rsidRPr="00C16D1C">
        <w:rPr>
          <w:b/>
          <w:bCs/>
          <w:lang w:val="fr-CH"/>
        </w:rPr>
        <w:t>4. Compléter la liste des articles</w:t>
      </w:r>
    </w:p>
    <w:p w14:paraId="42AEC29E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Dans le document :</w:t>
      </w:r>
    </w:p>
    <w:p w14:paraId="456D056F" w14:textId="77777777" w:rsidR="00C16D1C" w:rsidRPr="00C16D1C" w:rsidRDefault="00C16D1C" w:rsidP="00C16D1C">
      <w:pPr>
        <w:numPr>
          <w:ilvl w:val="0"/>
          <w:numId w:val="3"/>
        </w:numPr>
      </w:pPr>
      <w:proofErr w:type="spellStart"/>
      <w:r w:rsidRPr="00C16D1C">
        <w:t>indiquez</w:t>
      </w:r>
      <w:proofErr w:type="spellEnd"/>
      <w:r w:rsidRPr="00C16D1C">
        <w:t xml:space="preserve"> la </w:t>
      </w:r>
      <w:proofErr w:type="spellStart"/>
      <w:r w:rsidRPr="00C16D1C">
        <w:t>désignation</w:t>
      </w:r>
      <w:proofErr w:type="spellEnd"/>
    </w:p>
    <w:p w14:paraId="02764B98" w14:textId="77777777" w:rsidR="00C16D1C" w:rsidRPr="00C16D1C" w:rsidRDefault="00C16D1C" w:rsidP="00C16D1C">
      <w:pPr>
        <w:numPr>
          <w:ilvl w:val="0"/>
          <w:numId w:val="3"/>
        </w:numPr>
      </w:pPr>
      <w:r w:rsidRPr="00C16D1C">
        <w:t>la taille</w:t>
      </w:r>
    </w:p>
    <w:p w14:paraId="0F3EB8A6" w14:textId="77777777" w:rsidR="00C16D1C" w:rsidRPr="00C16D1C" w:rsidRDefault="00C16D1C" w:rsidP="00C16D1C">
      <w:pPr>
        <w:numPr>
          <w:ilvl w:val="0"/>
          <w:numId w:val="3"/>
        </w:numPr>
      </w:pPr>
      <w:r w:rsidRPr="00C16D1C">
        <w:t>le prix</w:t>
      </w:r>
    </w:p>
    <w:p w14:paraId="743E7525" w14:textId="77777777" w:rsidR="00C16D1C" w:rsidRPr="00C16D1C" w:rsidRDefault="00C16D1C" w:rsidP="00C16D1C">
      <w:r w:rsidRPr="00C16D1C">
        <w:t xml:space="preserve">pour </w:t>
      </w:r>
      <w:proofErr w:type="spellStart"/>
      <w:r w:rsidRPr="00C16D1C">
        <w:t>chaque</w:t>
      </w:r>
      <w:proofErr w:type="spellEnd"/>
      <w:r w:rsidRPr="00C16D1C">
        <w:t xml:space="preserve"> article.</w:t>
      </w:r>
    </w:p>
    <w:p w14:paraId="1B21102B" w14:textId="77777777" w:rsidR="00C16D1C" w:rsidRPr="00C16D1C" w:rsidRDefault="00C16D1C" w:rsidP="00C16D1C">
      <w:r w:rsidRPr="00C16D1C">
        <w:pict w14:anchorId="7993FA82">
          <v:rect id="_x0000_i1070" style="width:0;height:1.5pt" o:hralign="center" o:hrstd="t" o:hr="t" fillcolor="#a0a0a0" stroked="f"/>
        </w:pict>
      </w:r>
    </w:p>
    <w:p w14:paraId="5E7601AF" w14:textId="77777777" w:rsidR="00C16D1C" w:rsidRPr="00C16D1C" w:rsidRDefault="00C16D1C" w:rsidP="00C16D1C">
      <w:pPr>
        <w:rPr>
          <w:b/>
          <w:bCs/>
          <w:lang w:val="fr-CH"/>
        </w:rPr>
      </w:pPr>
      <w:r w:rsidRPr="00C16D1C">
        <w:rPr>
          <w:b/>
          <w:bCs/>
          <w:lang w:val="fr-CH"/>
        </w:rPr>
        <w:lastRenderedPageBreak/>
        <w:t>5. Mettre à jour les étiquettes</w:t>
      </w:r>
    </w:p>
    <w:p w14:paraId="702B7C06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Une fois la liste terminée :</w:t>
      </w:r>
    </w:p>
    <w:p w14:paraId="4F41F022" w14:textId="77777777" w:rsidR="00C16D1C" w:rsidRPr="00C16D1C" w:rsidRDefault="00C16D1C" w:rsidP="00C16D1C">
      <w:pPr>
        <w:rPr>
          <w:b/>
          <w:bCs/>
          <w:lang w:val="fr-CH"/>
        </w:rPr>
      </w:pPr>
      <w:r w:rsidRPr="00C16D1C">
        <w:rPr>
          <w:b/>
          <w:bCs/>
          <w:lang w:val="fr-CH"/>
        </w:rPr>
        <w:t>Onglet Développeur → Macros</w:t>
      </w:r>
    </w:p>
    <w:p w14:paraId="2FA62F3B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Lancez la macro :</w:t>
      </w:r>
    </w:p>
    <w:p w14:paraId="156EACF9" w14:textId="77777777" w:rsidR="00C16D1C" w:rsidRPr="00C16D1C" w:rsidRDefault="00C16D1C" w:rsidP="00C16D1C">
      <w:pPr>
        <w:rPr>
          <w:lang w:val="fr-CH"/>
        </w:rPr>
      </w:pPr>
      <w:proofErr w:type="spellStart"/>
      <w:r w:rsidRPr="00C16D1C">
        <w:rPr>
          <w:lang w:val="fr-CH"/>
        </w:rPr>
        <w:t>Mettre_A_Jour_Etiquettes_Depuis_Liste</w:t>
      </w:r>
      <w:proofErr w:type="spellEnd"/>
    </w:p>
    <w:p w14:paraId="51EE8B52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Les informations seront automatiquement copiées sur toutes les étiquettes.</w:t>
      </w:r>
    </w:p>
    <w:p w14:paraId="4763B1D7" w14:textId="77777777" w:rsidR="00C16D1C" w:rsidRPr="00C16D1C" w:rsidRDefault="00C16D1C" w:rsidP="00C16D1C">
      <w:r w:rsidRPr="00C16D1C">
        <w:pict w14:anchorId="3CFE3A2C">
          <v:rect id="_x0000_i1071" style="width:0;height:1.5pt" o:hralign="center" o:hrstd="t" o:hr="t" fillcolor="#a0a0a0" stroked="f"/>
        </w:pict>
      </w:r>
    </w:p>
    <w:p w14:paraId="56AA51E8" w14:textId="77777777" w:rsidR="00C16D1C" w:rsidRPr="00C16D1C" w:rsidRDefault="00C16D1C" w:rsidP="00C16D1C">
      <w:pPr>
        <w:rPr>
          <w:b/>
          <w:bCs/>
        </w:rPr>
      </w:pPr>
      <w:r w:rsidRPr="00C16D1C">
        <w:rPr>
          <w:b/>
          <w:bCs/>
        </w:rPr>
        <w:t xml:space="preserve">6. </w:t>
      </w:r>
      <w:proofErr w:type="spellStart"/>
      <w:r w:rsidRPr="00C16D1C">
        <w:rPr>
          <w:b/>
          <w:bCs/>
        </w:rPr>
        <w:t>Imprimer</w:t>
      </w:r>
      <w:proofErr w:type="spellEnd"/>
    </w:p>
    <w:p w14:paraId="5F151216" w14:textId="77777777" w:rsidR="00C16D1C" w:rsidRPr="00C16D1C" w:rsidRDefault="00C16D1C" w:rsidP="00C16D1C">
      <w:proofErr w:type="spellStart"/>
      <w:r w:rsidRPr="00C16D1C">
        <w:t>Imprimez</w:t>
      </w:r>
      <w:proofErr w:type="spellEnd"/>
      <w:r w:rsidRPr="00C16D1C">
        <w:t xml:space="preserve"> :</w:t>
      </w:r>
    </w:p>
    <w:p w14:paraId="4663C9E8" w14:textId="77777777" w:rsidR="00C16D1C" w:rsidRPr="00C16D1C" w:rsidRDefault="00C16D1C" w:rsidP="00C16D1C">
      <w:pPr>
        <w:numPr>
          <w:ilvl w:val="0"/>
          <w:numId w:val="4"/>
        </w:numPr>
      </w:pPr>
      <w:r w:rsidRPr="00C16D1C">
        <w:t xml:space="preserve">la </w:t>
      </w:r>
      <w:proofErr w:type="spellStart"/>
      <w:r w:rsidRPr="00C16D1C">
        <w:t>liste</w:t>
      </w:r>
      <w:proofErr w:type="spellEnd"/>
      <w:r w:rsidRPr="00C16D1C">
        <w:t xml:space="preserve"> des articles</w:t>
      </w:r>
    </w:p>
    <w:p w14:paraId="7D45A30B" w14:textId="77777777" w:rsidR="00C16D1C" w:rsidRPr="00C16D1C" w:rsidRDefault="00C16D1C" w:rsidP="00C16D1C">
      <w:pPr>
        <w:numPr>
          <w:ilvl w:val="0"/>
          <w:numId w:val="4"/>
        </w:numPr>
      </w:pPr>
      <w:r w:rsidRPr="00C16D1C">
        <w:t xml:space="preserve">les </w:t>
      </w:r>
      <w:proofErr w:type="spellStart"/>
      <w:r w:rsidRPr="00C16D1C">
        <w:t>étiquettes</w:t>
      </w:r>
      <w:proofErr w:type="spellEnd"/>
    </w:p>
    <w:p w14:paraId="738CCE0F" w14:textId="77777777" w:rsidR="00C16D1C" w:rsidRPr="00C16D1C" w:rsidRDefault="00C16D1C" w:rsidP="00C16D1C">
      <w:pPr>
        <w:numPr>
          <w:ilvl w:val="0"/>
          <w:numId w:val="4"/>
        </w:numPr>
      </w:pPr>
      <w:r w:rsidRPr="00C16D1C">
        <w:t xml:space="preserve">les </w:t>
      </w:r>
      <w:proofErr w:type="spellStart"/>
      <w:r w:rsidRPr="00C16D1C">
        <w:t>étiquettes</w:t>
      </w:r>
      <w:proofErr w:type="spellEnd"/>
      <w:r w:rsidRPr="00C16D1C">
        <w:t xml:space="preserve"> pour </w:t>
      </w:r>
      <w:proofErr w:type="spellStart"/>
      <w:r w:rsidRPr="00C16D1C">
        <w:t>contenants</w:t>
      </w:r>
      <w:proofErr w:type="spellEnd"/>
    </w:p>
    <w:p w14:paraId="7BCA1965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Découpez ensuite les étiquettes et fixez-les solidement sur les vêtements et contenants.</w:t>
      </w:r>
    </w:p>
    <w:p w14:paraId="133D32F4" w14:textId="77777777" w:rsidR="00C16D1C" w:rsidRPr="00C16D1C" w:rsidRDefault="00C16D1C" w:rsidP="00C16D1C">
      <w:r w:rsidRPr="00C16D1C">
        <w:pict w14:anchorId="000A8806">
          <v:rect id="_x0000_i1072" style="width:0;height:1.5pt" o:hralign="center" o:hrstd="t" o:hr="t" fillcolor="#a0a0a0" stroked="f"/>
        </w:pict>
      </w:r>
    </w:p>
    <w:p w14:paraId="2DD8667A" w14:textId="77777777" w:rsidR="00C16D1C" w:rsidRPr="00C16D1C" w:rsidRDefault="00C16D1C" w:rsidP="00C16D1C">
      <w:pPr>
        <w:rPr>
          <w:b/>
          <w:bCs/>
        </w:rPr>
      </w:pPr>
      <w:r w:rsidRPr="00C16D1C">
        <w:rPr>
          <w:b/>
          <w:bCs/>
        </w:rPr>
        <w:t>Important</w:t>
      </w:r>
    </w:p>
    <w:p w14:paraId="61E013C3" w14:textId="77777777" w:rsidR="00C16D1C" w:rsidRPr="00C16D1C" w:rsidRDefault="00C16D1C" w:rsidP="00C16D1C">
      <w:pPr>
        <w:numPr>
          <w:ilvl w:val="0"/>
          <w:numId w:val="5"/>
        </w:numPr>
      </w:pPr>
      <w:proofErr w:type="spellStart"/>
      <w:r w:rsidRPr="00C16D1C">
        <w:t>Utilisez</w:t>
      </w:r>
      <w:proofErr w:type="spellEnd"/>
      <w:r w:rsidRPr="00C16D1C">
        <w:t xml:space="preserve"> </w:t>
      </w:r>
      <w:proofErr w:type="spellStart"/>
      <w:r w:rsidRPr="00C16D1C">
        <w:t>uniquement</w:t>
      </w:r>
      <w:proofErr w:type="spellEnd"/>
      <w:r w:rsidRPr="00C16D1C">
        <w:t xml:space="preserve"> Microsoft Word sur Windows</w:t>
      </w:r>
    </w:p>
    <w:p w14:paraId="6C62F794" w14:textId="77777777" w:rsidR="00C16D1C" w:rsidRPr="00C16D1C" w:rsidRDefault="00C16D1C" w:rsidP="00C16D1C">
      <w:pPr>
        <w:numPr>
          <w:ilvl w:val="0"/>
          <w:numId w:val="5"/>
        </w:numPr>
        <w:rPr>
          <w:lang w:val="fr-CH"/>
        </w:rPr>
      </w:pPr>
      <w:r w:rsidRPr="00C16D1C">
        <w:rPr>
          <w:lang w:val="fr-CH"/>
        </w:rPr>
        <w:t>Ne convertissez pas le fichier en .docx</w:t>
      </w:r>
    </w:p>
    <w:p w14:paraId="2BC0DD81" w14:textId="77777777" w:rsidR="00C16D1C" w:rsidRPr="00C16D1C" w:rsidRDefault="00C16D1C" w:rsidP="00C16D1C">
      <w:pPr>
        <w:numPr>
          <w:ilvl w:val="0"/>
          <w:numId w:val="5"/>
        </w:numPr>
        <w:rPr>
          <w:lang w:val="fr-CH"/>
        </w:rPr>
      </w:pPr>
      <w:r w:rsidRPr="00C16D1C">
        <w:rPr>
          <w:lang w:val="fr-CH"/>
        </w:rPr>
        <w:t>Gardez toujours une copie vierge du fichier original</w:t>
      </w:r>
    </w:p>
    <w:p w14:paraId="20FE77B4" w14:textId="77777777" w:rsidR="00C16D1C" w:rsidRPr="00C16D1C" w:rsidRDefault="00C16D1C" w:rsidP="00C16D1C">
      <w:pPr>
        <w:numPr>
          <w:ilvl w:val="0"/>
          <w:numId w:val="5"/>
        </w:numPr>
        <w:rPr>
          <w:lang w:val="fr-CH"/>
        </w:rPr>
      </w:pPr>
      <w:r w:rsidRPr="00C16D1C">
        <w:rPr>
          <w:lang w:val="fr-CH"/>
        </w:rPr>
        <w:t>Si Word demande l’autorisation d’activer les macros, cliquez toujours sur “Activer le contenu”</w:t>
      </w:r>
    </w:p>
    <w:p w14:paraId="5D430610" w14:textId="77777777" w:rsidR="00C16D1C" w:rsidRPr="00C16D1C" w:rsidRDefault="00C16D1C" w:rsidP="00C16D1C">
      <w:r w:rsidRPr="00C16D1C">
        <w:pict w14:anchorId="2F110015">
          <v:rect id="_x0000_i1073" style="width:0;height:1.5pt" o:hralign="center" o:hrstd="t" o:hr="t" fillcolor="#a0a0a0" stroked="f"/>
        </w:pict>
      </w:r>
    </w:p>
    <w:p w14:paraId="6F4C6D33" w14:textId="77777777" w:rsidR="00C16D1C" w:rsidRPr="00C16D1C" w:rsidRDefault="00C16D1C" w:rsidP="00C16D1C">
      <w:pPr>
        <w:rPr>
          <w:b/>
          <w:bCs/>
          <w:lang w:val="fr-CH"/>
        </w:rPr>
      </w:pPr>
      <w:r w:rsidRPr="00C16D1C">
        <w:rPr>
          <w:b/>
          <w:bCs/>
          <w:lang w:val="fr-CH"/>
        </w:rPr>
        <w:t>Problèmes fréquents</w:t>
      </w:r>
    </w:p>
    <w:p w14:paraId="6206321D" w14:textId="77777777" w:rsidR="00C16D1C" w:rsidRPr="00C16D1C" w:rsidRDefault="00C16D1C" w:rsidP="00C16D1C">
      <w:pPr>
        <w:rPr>
          <w:b/>
          <w:bCs/>
          <w:lang w:val="fr-CH"/>
        </w:rPr>
      </w:pPr>
      <w:r w:rsidRPr="00C16D1C">
        <w:rPr>
          <w:b/>
          <w:bCs/>
          <w:lang w:val="fr-CH"/>
        </w:rPr>
        <w:t>Le formulaire ne s’ouvre pas</w:t>
      </w:r>
    </w:p>
    <w:p w14:paraId="22BD74A7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Les macros ne sont probablement pas activées.</w:t>
      </w:r>
    </w:p>
    <w:p w14:paraId="5930F6A5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Fermez le document puis rouvrez-le et cliquez sur :</w:t>
      </w:r>
    </w:p>
    <w:p w14:paraId="4672F8D3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Activer le contenu</w:t>
      </w:r>
    </w:p>
    <w:p w14:paraId="43C08B2C" w14:textId="77777777" w:rsidR="00C16D1C" w:rsidRPr="00C16D1C" w:rsidRDefault="00C16D1C" w:rsidP="00C16D1C">
      <w:pPr>
        <w:rPr>
          <w:b/>
          <w:bCs/>
          <w:lang w:val="fr-CH"/>
        </w:rPr>
      </w:pPr>
      <w:r w:rsidRPr="00C16D1C">
        <w:rPr>
          <w:b/>
          <w:bCs/>
          <w:lang w:val="fr-CH"/>
        </w:rPr>
        <w:t>Les étiquettes ne se mettent pas à jour</w:t>
      </w:r>
    </w:p>
    <w:p w14:paraId="4CA7ECA1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Lancez manuellement :</w:t>
      </w:r>
    </w:p>
    <w:p w14:paraId="612DA791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 xml:space="preserve">Développeur → Macros → </w:t>
      </w:r>
      <w:proofErr w:type="spellStart"/>
      <w:r w:rsidRPr="00C16D1C">
        <w:rPr>
          <w:lang w:val="fr-CH"/>
        </w:rPr>
        <w:t>Mettre_A_Jour_Etiquettes_Depuis_Liste</w:t>
      </w:r>
      <w:proofErr w:type="spellEnd"/>
    </w:p>
    <w:p w14:paraId="2F823FAA" w14:textId="77777777" w:rsidR="00C16D1C" w:rsidRPr="00C16D1C" w:rsidRDefault="00C16D1C" w:rsidP="00C16D1C">
      <w:pPr>
        <w:rPr>
          <w:b/>
          <w:bCs/>
          <w:lang w:val="fr-CH"/>
        </w:rPr>
      </w:pPr>
      <w:r w:rsidRPr="00C16D1C">
        <w:rPr>
          <w:b/>
          <w:bCs/>
          <w:lang w:val="fr-CH"/>
        </w:rPr>
        <w:t>Le fichier s’ouvre dans Word Online</w:t>
      </w:r>
    </w:p>
    <w:p w14:paraId="32D13C5E" w14:textId="77777777" w:rsidR="00C16D1C" w:rsidRPr="00C16D1C" w:rsidRDefault="00C16D1C" w:rsidP="00C16D1C">
      <w:pPr>
        <w:rPr>
          <w:lang w:val="fr-CH"/>
        </w:rPr>
      </w:pPr>
      <w:r w:rsidRPr="00C16D1C">
        <w:rPr>
          <w:lang w:val="fr-CH"/>
        </w:rPr>
        <w:t>Téléchargez d’abord le fichier sur votre ordinateur puis ouvrez-le avec Microsoft Word.</w:t>
      </w:r>
    </w:p>
    <w:p w14:paraId="488DFDD8" w14:textId="77777777" w:rsidR="00E03435" w:rsidRPr="00C16D1C" w:rsidRDefault="00E03435">
      <w:pPr>
        <w:rPr>
          <w:lang w:val="fr-CH"/>
        </w:rPr>
      </w:pPr>
    </w:p>
    <w:sectPr w:rsidR="00E03435" w:rsidRPr="00C16D1C" w:rsidSect="00C16D1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72B70"/>
    <w:multiLevelType w:val="multilevel"/>
    <w:tmpl w:val="6A46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BB7AFD"/>
    <w:multiLevelType w:val="multilevel"/>
    <w:tmpl w:val="1A04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2D78B2"/>
    <w:multiLevelType w:val="multilevel"/>
    <w:tmpl w:val="2612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813054"/>
    <w:multiLevelType w:val="multilevel"/>
    <w:tmpl w:val="7D10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B96578"/>
    <w:multiLevelType w:val="multilevel"/>
    <w:tmpl w:val="FAD68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2767188">
    <w:abstractNumId w:val="1"/>
  </w:num>
  <w:num w:numId="2" w16cid:durableId="1095395696">
    <w:abstractNumId w:val="2"/>
  </w:num>
  <w:num w:numId="3" w16cid:durableId="2048404685">
    <w:abstractNumId w:val="3"/>
  </w:num>
  <w:num w:numId="4" w16cid:durableId="77990596">
    <w:abstractNumId w:val="0"/>
  </w:num>
  <w:num w:numId="5" w16cid:durableId="20488743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1C"/>
    <w:rsid w:val="00230D9E"/>
    <w:rsid w:val="00247A12"/>
    <w:rsid w:val="003E35AA"/>
    <w:rsid w:val="004817AE"/>
    <w:rsid w:val="005A0EDD"/>
    <w:rsid w:val="006E3C80"/>
    <w:rsid w:val="00C16D1C"/>
    <w:rsid w:val="00C6595F"/>
    <w:rsid w:val="00E03435"/>
    <w:rsid w:val="00E6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E40C"/>
  <w15:chartTrackingRefBased/>
  <w15:docId w15:val="{6A984047-3D30-4995-B821-C89CEEE3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6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D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D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D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D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D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D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D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D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D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D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D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D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D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278</Words>
  <Characters>1589</Characters>
  <Application>Microsoft Office Word</Application>
  <DocSecurity>0</DocSecurity>
  <Lines>13</Lines>
  <Paragraphs>3</Paragraphs>
  <ScaleCrop>false</ScaleCrop>
  <Company>EPFL -SV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Mauro</dc:creator>
  <cp:keywords/>
  <dc:description/>
  <cp:lastModifiedBy>Laurence Mauro</cp:lastModifiedBy>
  <cp:revision>2</cp:revision>
  <dcterms:created xsi:type="dcterms:W3CDTF">2026-05-10T15:44:00Z</dcterms:created>
  <dcterms:modified xsi:type="dcterms:W3CDTF">2026-05-10T15:53:00Z</dcterms:modified>
</cp:coreProperties>
</file>